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rsidP="005808C2"/>
    <w:p w:rsidR="005808C2" w:rsidRDefault="004C4FDF" w:rsidP="005808C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Mood and Personality Disorders</w:t>
      </w:r>
    </w:p>
    <w:p w:rsidR="005808C2" w:rsidRDefault="004C4FDF" w:rsidP="005808C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808C2" w:rsidRDefault="004C4FDF" w:rsidP="005808C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808C2" w:rsidRDefault="004C4FDF" w:rsidP="005808C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808C2" w:rsidRDefault="005808C2" w:rsidP="005808C2">
      <w:pPr>
        <w:jc w:val="center"/>
      </w:pPr>
    </w:p>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Default="005808C2"/>
    <w:p w:rsidR="005808C2" w:rsidRPr="005808C2" w:rsidRDefault="004C4FDF" w:rsidP="005808C2">
      <w:pPr>
        <w:spacing w:after="0" w:line="480" w:lineRule="auto"/>
        <w:ind w:firstLine="851"/>
        <w:jc w:val="center"/>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lastRenderedPageBreak/>
        <w:t xml:space="preserve">Mood and Personality </w:t>
      </w:r>
      <w:r w:rsidR="001C007D">
        <w:rPr>
          <w:rFonts w:ascii="Times New Roman" w:hAnsi="Times New Roman" w:cs="Times New Roman"/>
          <w:color w:val="000000" w:themeColor="text1"/>
          <w:sz w:val="24"/>
          <w:szCs w:val="24"/>
        </w:rPr>
        <w:t>Conditions</w:t>
      </w:r>
    </w:p>
    <w:p w:rsidR="007A5868" w:rsidRPr="005808C2"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Mood and personality </w:t>
      </w:r>
      <w:r w:rsidR="008139DE" w:rsidRPr="005808C2">
        <w:rPr>
          <w:rFonts w:ascii="Times New Roman" w:hAnsi="Times New Roman" w:cs="Times New Roman"/>
          <w:color w:val="000000" w:themeColor="text1"/>
          <w:sz w:val="24"/>
          <w:szCs w:val="24"/>
        </w:rPr>
        <w:t>ailments</w:t>
      </w:r>
      <w:r w:rsidRPr="005808C2">
        <w:rPr>
          <w:rFonts w:ascii="Times New Roman" w:hAnsi="Times New Roman" w:cs="Times New Roman"/>
          <w:color w:val="000000" w:themeColor="text1"/>
          <w:sz w:val="24"/>
          <w:szCs w:val="24"/>
        </w:rPr>
        <w:t xml:space="preserve"> may occur at the same time to patients. Mood disorders involve the emotional impacts of a patient. In a mood disorder, the emotions of the patient are either low or high. However, mood disorders are acknowledged to be manageable and short-lived.  Biological factors cause mood disorders in most cases than psychological factors. These disorders include depression, bipolar, affective disorders, and dysthymia. Personality disorders present with various behaviors, beliefs, and feelings that are different from the </w:t>
      </w:r>
      <w:r w:rsidR="007B042A" w:rsidRPr="005808C2">
        <w:rPr>
          <w:rFonts w:ascii="Times New Roman" w:hAnsi="Times New Roman" w:cs="Times New Roman"/>
          <w:color w:val="000000" w:themeColor="text1"/>
          <w:sz w:val="24"/>
          <w:szCs w:val="24"/>
        </w:rPr>
        <w:t>standard (</w:t>
      </w:r>
      <w:r w:rsidR="007B042A" w:rsidRPr="005808C2">
        <w:rPr>
          <w:rFonts w:ascii="Times New Roman" w:hAnsi="Times New Roman" w:cs="Times New Roman"/>
          <w:color w:val="000000" w:themeColor="text1"/>
          <w:sz w:val="24"/>
          <w:szCs w:val="24"/>
          <w:shd w:val="clear" w:color="auto" w:fill="FFFFFF"/>
        </w:rPr>
        <w:t>Skodol et al., 2010)</w:t>
      </w:r>
      <w:r w:rsidRPr="005808C2">
        <w:rPr>
          <w:rFonts w:ascii="Times New Roman" w:hAnsi="Times New Roman" w:cs="Times New Roman"/>
          <w:color w:val="000000" w:themeColor="text1"/>
          <w:sz w:val="24"/>
          <w:szCs w:val="24"/>
        </w:rPr>
        <w:t>. Personality disorders affect the relationship between people. Patients with personality disorders are involved in complicated, confusing, and subtle behavioral patterns that affect their relationship with others. Personality disorders include</w:t>
      </w:r>
      <w:r w:rsidR="00341E4E">
        <w:rPr>
          <w:rFonts w:ascii="Times New Roman" w:hAnsi="Times New Roman" w:cs="Times New Roman"/>
          <w:color w:val="000000" w:themeColor="text1"/>
          <w:sz w:val="24"/>
          <w:szCs w:val="24"/>
        </w:rPr>
        <w:t xml:space="preserve"> </w:t>
      </w:r>
      <w:r w:rsidRPr="005808C2">
        <w:rPr>
          <w:rFonts w:ascii="Times New Roman" w:hAnsi="Times New Roman" w:cs="Times New Roman"/>
          <w:color w:val="000000" w:themeColor="text1"/>
          <w:sz w:val="24"/>
          <w:szCs w:val="24"/>
        </w:rPr>
        <w:t>borderline</w:t>
      </w:r>
      <w:r w:rsidR="008139DE">
        <w:rPr>
          <w:rFonts w:ascii="Times New Roman" w:hAnsi="Times New Roman" w:cs="Times New Roman"/>
          <w:color w:val="000000" w:themeColor="text1"/>
          <w:sz w:val="24"/>
          <w:szCs w:val="24"/>
        </w:rPr>
        <w:t>,</w:t>
      </w:r>
      <w:r w:rsidR="00341E4E">
        <w:rPr>
          <w:rFonts w:ascii="Times New Roman" w:hAnsi="Times New Roman" w:cs="Times New Roman"/>
          <w:color w:val="000000" w:themeColor="text1"/>
          <w:sz w:val="24"/>
          <w:szCs w:val="24"/>
        </w:rPr>
        <w:t xml:space="preserve"> obsessive-compulsive disorders, h</w:t>
      </w:r>
      <w:r w:rsidR="008139DE" w:rsidRPr="005808C2">
        <w:rPr>
          <w:rFonts w:ascii="Times New Roman" w:hAnsi="Times New Roman" w:cs="Times New Roman"/>
          <w:color w:val="000000" w:themeColor="text1"/>
          <w:sz w:val="24"/>
          <w:szCs w:val="24"/>
        </w:rPr>
        <w:t>istrionic</w:t>
      </w:r>
      <w:r w:rsidR="008139DE">
        <w:rPr>
          <w:rFonts w:ascii="Times New Roman" w:hAnsi="Times New Roman" w:cs="Times New Roman"/>
          <w:color w:val="000000" w:themeColor="text1"/>
          <w:sz w:val="24"/>
          <w:szCs w:val="24"/>
        </w:rPr>
        <w:t>,</w:t>
      </w:r>
      <w:r w:rsidR="00341E4E">
        <w:rPr>
          <w:rFonts w:ascii="Times New Roman" w:hAnsi="Times New Roman" w:cs="Times New Roman"/>
          <w:color w:val="000000" w:themeColor="text1"/>
          <w:sz w:val="24"/>
          <w:szCs w:val="24"/>
        </w:rPr>
        <w:t xml:space="preserve"> </w:t>
      </w:r>
      <w:r w:rsidR="008139DE" w:rsidRPr="005808C2">
        <w:rPr>
          <w:rFonts w:ascii="Times New Roman" w:hAnsi="Times New Roman" w:cs="Times New Roman"/>
          <w:color w:val="000000" w:themeColor="text1"/>
          <w:sz w:val="24"/>
          <w:szCs w:val="24"/>
        </w:rPr>
        <w:t>narcissistic</w:t>
      </w:r>
      <w:r w:rsidR="00341E4E">
        <w:rPr>
          <w:rFonts w:ascii="Times New Roman" w:hAnsi="Times New Roman" w:cs="Times New Roman"/>
          <w:color w:val="000000" w:themeColor="text1"/>
          <w:sz w:val="24"/>
          <w:szCs w:val="24"/>
        </w:rPr>
        <w:t xml:space="preserve">, </w:t>
      </w:r>
      <w:r w:rsidR="008139DE" w:rsidRPr="005808C2">
        <w:rPr>
          <w:rFonts w:ascii="Times New Roman" w:hAnsi="Times New Roman" w:cs="Times New Roman"/>
          <w:color w:val="000000" w:themeColor="text1"/>
          <w:sz w:val="24"/>
          <w:szCs w:val="24"/>
        </w:rPr>
        <w:t>antisocial,</w:t>
      </w:r>
      <w:r w:rsidR="00341E4E">
        <w:rPr>
          <w:rFonts w:ascii="Times New Roman" w:hAnsi="Times New Roman" w:cs="Times New Roman"/>
          <w:color w:val="000000" w:themeColor="text1"/>
          <w:sz w:val="24"/>
          <w:szCs w:val="24"/>
        </w:rPr>
        <w:t xml:space="preserve"> </w:t>
      </w:r>
      <w:r w:rsidR="008139DE" w:rsidRPr="005808C2">
        <w:rPr>
          <w:rFonts w:ascii="Times New Roman" w:hAnsi="Times New Roman" w:cs="Times New Roman"/>
          <w:color w:val="000000" w:themeColor="text1"/>
          <w:sz w:val="24"/>
          <w:szCs w:val="24"/>
        </w:rPr>
        <w:t>schizotypal</w:t>
      </w:r>
      <w:r w:rsidR="008139DE">
        <w:rPr>
          <w:rFonts w:ascii="Times New Roman" w:hAnsi="Times New Roman" w:cs="Times New Roman"/>
          <w:color w:val="000000" w:themeColor="text1"/>
          <w:sz w:val="24"/>
          <w:szCs w:val="24"/>
        </w:rPr>
        <w:t>,</w:t>
      </w:r>
      <w:r w:rsidR="002225D3">
        <w:rPr>
          <w:rFonts w:ascii="Times New Roman" w:hAnsi="Times New Roman" w:cs="Times New Roman"/>
          <w:color w:val="000000" w:themeColor="text1"/>
          <w:sz w:val="24"/>
          <w:szCs w:val="24"/>
        </w:rPr>
        <w:t xml:space="preserve"> and</w:t>
      </w:r>
      <w:r w:rsidR="00341E4E">
        <w:rPr>
          <w:rFonts w:ascii="Times New Roman" w:hAnsi="Times New Roman" w:cs="Times New Roman"/>
          <w:color w:val="000000" w:themeColor="text1"/>
          <w:sz w:val="24"/>
          <w:szCs w:val="24"/>
        </w:rPr>
        <w:t xml:space="preserve"> </w:t>
      </w:r>
      <w:r w:rsidR="008139DE" w:rsidRPr="005808C2">
        <w:rPr>
          <w:rFonts w:ascii="Times New Roman" w:hAnsi="Times New Roman" w:cs="Times New Roman"/>
          <w:color w:val="000000" w:themeColor="text1"/>
          <w:sz w:val="24"/>
          <w:szCs w:val="24"/>
        </w:rPr>
        <w:t>schizoid</w:t>
      </w:r>
      <w:r w:rsidR="002225D3">
        <w:rPr>
          <w:rFonts w:ascii="Times New Roman" w:hAnsi="Times New Roman" w:cs="Times New Roman"/>
          <w:color w:val="000000" w:themeColor="text1"/>
          <w:sz w:val="24"/>
          <w:szCs w:val="24"/>
        </w:rPr>
        <w:t xml:space="preserve"> ailments.</w:t>
      </w:r>
    </w:p>
    <w:p w:rsidR="00EC04AC" w:rsidRPr="005808C2" w:rsidRDefault="004C4FDF" w:rsidP="005808C2">
      <w:pPr>
        <w:spacing w:after="0" w:line="480" w:lineRule="auto"/>
        <w:ind w:firstLine="851"/>
        <w:jc w:val="center"/>
        <w:rPr>
          <w:rFonts w:ascii="Times New Roman" w:hAnsi="Times New Roman" w:cs="Times New Roman"/>
          <w:b/>
          <w:bCs/>
          <w:color w:val="000000" w:themeColor="text1"/>
          <w:sz w:val="24"/>
          <w:szCs w:val="24"/>
        </w:rPr>
      </w:pPr>
      <w:r w:rsidRPr="005808C2">
        <w:rPr>
          <w:rFonts w:ascii="Times New Roman" w:hAnsi="Times New Roman" w:cs="Times New Roman"/>
          <w:b/>
          <w:bCs/>
          <w:color w:val="000000" w:themeColor="text1"/>
          <w:sz w:val="24"/>
          <w:szCs w:val="24"/>
        </w:rPr>
        <w:t>Difference in Diagnosis</w:t>
      </w:r>
    </w:p>
    <w:p w:rsidR="007A5868" w:rsidRPr="005808C2"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There are fundamental differences that distinguish mood and personality disorders in their diagnosis. The diagnosis of mental disorders is made using the DSM-5, which provides the criteria for different considerations for the determination of the disease. The symptom patterns caused by the two conditions are different. </w:t>
      </w:r>
      <w:r w:rsidR="00EC04AC" w:rsidRPr="005808C2">
        <w:rPr>
          <w:rFonts w:ascii="Times New Roman" w:hAnsi="Times New Roman" w:cs="Times New Roman"/>
          <w:color w:val="000000" w:themeColor="text1"/>
          <w:sz w:val="24"/>
          <w:szCs w:val="24"/>
        </w:rPr>
        <w:t xml:space="preserve">Mood disorders present with episodes of high and low emotions. Also, personality disorders cause a disturbance in mood; however, it is not considered as the main symptom. The diagnosis of the two diseases is based on the pattern of the manifestation. For example, in borderline personality disorder (BPD) and bipolar </w:t>
      </w:r>
      <w:r w:rsidR="009474FF" w:rsidRPr="005808C2">
        <w:rPr>
          <w:rFonts w:ascii="Times New Roman" w:hAnsi="Times New Roman" w:cs="Times New Roman"/>
          <w:color w:val="000000" w:themeColor="text1"/>
          <w:sz w:val="24"/>
          <w:szCs w:val="24"/>
        </w:rPr>
        <w:t>ailment</w:t>
      </w:r>
      <w:r w:rsidR="00EC04AC" w:rsidRPr="005808C2">
        <w:rPr>
          <w:rFonts w:ascii="Times New Roman" w:hAnsi="Times New Roman" w:cs="Times New Roman"/>
          <w:color w:val="000000" w:themeColor="text1"/>
          <w:sz w:val="24"/>
          <w:szCs w:val="24"/>
        </w:rPr>
        <w:t>, there is the presence of mood swings. The frequency and the length of the symptom lead to the differentiation of the two ailments</w:t>
      </w:r>
      <w:r w:rsidR="005808C2" w:rsidRPr="005808C2">
        <w:rPr>
          <w:rFonts w:ascii="Times New Roman" w:hAnsi="Times New Roman" w:cs="Times New Roman"/>
          <w:color w:val="000000" w:themeColor="text1"/>
          <w:sz w:val="24"/>
          <w:szCs w:val="24"/>
        </w:rPr>
        <w:t xml:space="preserve"> (</w:t>
      </w:r>
      <w:r w:rsidR="005808C2" w:rsidRPr="005808C2">
        <w:rPr>
          <w:rFonts w:ascii="Times New Roman" w:hAnsi="Times New Roman" w:cs="Times New Roman"/>
          <w:color w:val="000000" w:themeColor="text1"/>
          <w:sz w:val="24"/>
          <w:szCs w:val="24"/>
          <w:shd w:val="clear" w:color="auto" w:fill="FFFFFF"/>
        </w:rPr>
        <w:t>Skodol et al., 2010)</w:t>
      </w:r>
      <w:r w:rsidR="00EC04AC" w:rsidRPr="005808C2">
        <w:rPr>
          <w:rFonts w:ascii="Times New Roman" w:hAnsi="Times New Roman" w:cs="Times New Roman"/>
          <w:color w:val="000000" w:themeColor="text1"/>
          <w:sz w:val="24"/>
          <w:szCs w:val="24"/>
        </w:rPr>
        <w:t xml:space="preserve">. Mood swings that are presented in BPD are frequent and rapid. Another diagnostic difference is that personality disorder can lead to mood disorder, while the vice versa of the case cannot </w:t>
      </w:r>
      <w:r w:rsidR="00EC04AC" w:rsidRPr="005808C2">
        <w:rPr>
          <w:rFonts w:ascii="Times New Roman" w:hAnsi="Times New Roman" w:cs="Times New Roman"/>
          <w:color w:val="000000" w:themeColor="text1"/>
          <w:sz w:val="24"/>
          <w:szCs w:val="24"/>
        </w:rPr>
        <w:lastRenderedPageBreak/>
        <w:t>happen. Personality is developed in the early stages of life; thus, the change in character in later years is difficult. The presence of mood disorders does not lead to personality disorders.</w:t>
      </w:r>
    </w:p>
    <w:p w:rsidR="00EC04AC" w:rsidRPr="005808C2" w:rsidRDefault="004C4FDF" w:rsidP="005808C2">
      <w:pPr>
        <w:spacing w:after="0" w:line="480" w:lineRule="auto"/>
        <w:ind w:firstLine="851"/>
        <w:jc w:val="center"/>
        <w:rPr>
          <w:rFonts w:ascii="Times New Roman" w:hAnsi="Times New Roman" w:cs="Times New Roman"/>
          <w:b/>
          <w:bCs/>
          <w:color w:val="000000" w:themeColor="text1"/>
          <w:sz w:val="24"/>
          <w:szCs w:val="24"/>
        </w:rPr>
      </w:pPr>
      <w:r w:rsidRPr="005808C2">
        <w:rPr>
          <w:rFonts w:ascii="Times New Roman" w:hAnsi="Times New Roman" w:cs="Times New Roman"/>
          <w:b/>
          <w:bCs/>
          <w:color w:val="000000" w:themeColor="text1"/>
          <w:sz w:val="24"/>
          <w:szCs w:val="24"/>
        </w:rPr>
        <w:t>Difference in Treatment</w:t>
      </w:r>
    </w:p>
    <w:p w:rsidR="00E44218"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Both personality and mood disorders are managed with combined therapy </w:t>
      </w:r>
      <w:r w:rsidR="006A2BD9" w:rsidRPr="005808C2">
        <w:rPr>
          <w:rFonts w:ascii="Times New Roman" w:hAnsi="Times New Roman" w:cs="Times New Roman"/>
          <w:color w:val="000000" w:themeColor="text1"/>
          <w:sz w:val="24"/>
          <w:szCs w:val="24"/>
        </w:rPr>
        <w:t xml:space="preserve">and drugs. However, specific treatment options are considered for the two diseases. </w:t>
      </w:r>
      <w:r w:rsidR="005C5BED" w:rsidRPr="005808C2">
        <w:rPr>
          <w:rFonts w:ascii="Times New Roman" w:hAnsi="Times New Roman" w:cs="Times New Roman"/>
          <w:color w:val="000000" w:themeColor="text1"/>
          <w:sz w:val="24"/>
          <w:szCs w:val="24"/>
        </w:rPr>
        <w:t>Patients with mood disorders can be achieved with medications alone, while personality disorders require both drugs and psychotherapy. Therapy is significant in personality disorders to ensure that patients can manage their symptoms. Despite the effective use of medication management in mood disorders, research shows that the prognosis of patients can also be improved through the use of medications and therapy. Drugs are significant in relieving depression symptoms, while therapy helps patients to change their behaviors and beliefs</w:t>
      </w:r>
      <w:r w:rsidR="005808C2" w:rsidRPr="005808C2">
        <w:rPr>
          <w:rFonts w:ascii="Times New Roman" w:hAnsi="Times New Roman" w:cs="Times New Roman"/>
          <w:color w:val="000000" w:themeColor="text1"/>
          <w:sz w:val="24"/>
          <w:szCs w:val="24"/>
        </w:rPr>
        <w:t xml:space="preserve"> (</w:t>
      </w:r>
      <w:r w:rsidR="005808C2" w:rsidRPr="005808C2">
        <w:rPr>
          <w:rFonts w:ascii="Times New Roman" w:hAnsi="Times New Roman" w:cs="Times New Roman"/>
          <w:color w:val="000000" w:themeColor="text1"/>
          <w:sz w:val="24"/>
          <w:szCs w:val="24"/>
          <w:shd w:val="clear" w:color="auto" w:fill="FFFFFF"/>
        </w:rPr>
        <w:t>Bertsch, K., &amp; Herpertz, 2018)</w:t>
      </w:r>
      <w:r w:rsidR="005C5BED" w:rsidRPr="005808C2">
        <w:rPr>
          <w:rFonts w:ascii="Times New Roman" w:hAnsi="Times New Roman" w:cs="Times New Roman"/>
          <w:color w:val="000000" w:themeColor="text1"/>
          <w:sz w:val="24"/>
          <w:szCs w:val="24"/>
        </w:rPr>
        <w:t xml:space="preserve">. The use of therapy is a necessity in personality disorders, while in mood </w:t>
      </w:r>
      <w:r w:rsidR="00D50A24" w:rsidRPr="005808C2">
        <w:rPr>
          <w:rFonts w:ascii="Times New Roman" w:hAnsi="Times New Roman" w:cs="Times New Roman"/>
          <w:color w:val="000000" w:themeColor="text1"/>
          <w:sz w:val="24"/>
          <w:szCs w:val="24"/>
        </w:rPr>
        <w:t>disorders;</w:t>
      </w:r>
      <w:r w:rsidR="005C5BED" w:rsidRPr="005808C2">
        <w:rPr>
          <w:rFonts w:ascii="Times New Roman" w:hAnsi="Times New Roman" w:cs="Times New Roman"/>
          <w:color w:val="000000" w:themeColor="text1"/>
          <w:sz w:val="24"/>
          <w:szCs w:val="24"/>
        </w:rPr>
        <w:t xml:space="preserve"> it can be used depending on the patient's status. Patients with mood disorders who present adverse personality traits need to be managed using both therapy and medications. Th</w:t>
      </w:r>
      <w:r w:rsidR="00341E4E">
        <w:rPr>
          <w:rFonts w:ascii="Times New Roman" w:hAnsi="Times New Roman" w:cs="Times New Roman"/>
          <w:color w:val="000000" w:themeColor="text1"/>
          <w:sz w:val="24"/>
          <w:szCs w:val="24"/>
        </w:rPr>
        <w:t>e emphasis of mood disorders is on</w:t>
      </w:r>
      <w:r w:rsidR="005C5BED" w:rsidRPr="005808C2">
        <w:rPr>
          <w:rFonts w:ascii="Times New Roman" w:hAnsi="Times New Roman" w:cs="Times New Roman"/>
          <w:color w:val="000000" w:themeColor="text1"/>
          <w:sz w:val="24"/>
          <w:szCs w:val="24"/>
        </w:rPr>
        <w:t xml:space="preserve"> medications which are life-long to enhance mood stabilization. </w:t>
      </w:r>
    </w:p>
    <w:p w:rsidR="00EC04AC" w:rsidRPr="005808C2" w:rsidRDefault="00605795"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Personality disorders need to be treated using medicine because they develop from life events. The need to maintain relationships and positive behavior in personality disorders requires therapy. Therapies that </w:t>
      </w:r>
      <w:r w:rsidR="00D50A24" w:rsidRPr="005808C2">
        <w:rPr>
          <w:rFonts w:ascii="Times New Roman" w:hAnsi="Times New Roman" w:cs="Times New Roman"/>
          <w:color w:val="000000" w:themeColor="text1"/>
          <w:sz w:val="24"/>
          <w:szCs w:val="24"/>
        </w:rPr>
        <w:t>are</w:t>
      </w:r>
      <w:r w:rsidRPr="005808C2">
        <w:rPr>
          <w:rFonts w:ascii="Times New Roman" w:hAnsi="Times New Roman" w:cs="Times New Roman"/>
          <w:color w:val="000000" w:themeColor="text1"/>
          <w:sz w:val="24"/>
          <w:szCs w:val="24"/>
        </w:rPr>
        <w:t xml:space="preserve"> done in the management of the diseases include CBT (cognitive behavioral therapy), which helps patients to change their behaviors and beliefs, dialectical therapy, which is similar to CBT and schema therapy, which challenges the dysfunctional incidences concerning opinions and thoughts.</w:t>
      </w:r>
    </w:p>
    <w:p w:rsidR="00605795" w:rsidRPr="005808C2"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Treatment of a patient with a mood disorder differs from a patient with personality </w:t>
      </w:r>
      <w:r w:rsidR="009474FF">
        <w:rPr>
          <w:rFonts w:ascii="Times New Roman" w:hAnsi="Times New Roman" w:cs="Times New Roman"/>
          <w:color w:val="000000" w:themeColor="text1"/>
          <w:sz w:val="24"/>
          <w:szCs w:val="24"/>
        </w:rPr>
        <w:t xml:space="preserve">and mood </w:t>
      </w:r>
      <w:r w:rsidR="009474FF" w:rsidRPr="005808C2">
        <w:rPr>
          <w:rFonts w:ascii="Times New Roman" w:hAnsi="Times New Roman" w:cs="Times New Roman"/>
          <w:color w:val="000000" w:themeColor="text1"/>
          <w:sz w:val="24"/>
          <w:szCs w:val="24"/>
        </w:rPr>
        <w:t>ailments</w:t>
      </w:r>
      <w:r w:rsidRPr="005808C2">
        <w:rPr>
          <w:rFonts w:ascii="Times New Roman" w:hAnsi="Times New Roman" w:cs="Times New Roman"/>
          <w:color w:val="000000" w:themeColor="text1"/>
          <w:sz w:val="24"/>
          <w:szCs w:val="24"/>
        </w:rPr>
        <w:t>. In</w:t>
      </w:r>
      <w:r w:rsidR="009474FF">
        <w:rPr>
          <w:rFonts w:ascii="Times New Roman" w:hAnsi="Times New Roman" w:cs="Times New Roman"/>
          <w:color w:val="000000" w:themeColor="text1"/>
          <w:sz w:val="24"/>
          <w:szCs w:val="24"/>
        </w:rPr>
        <w:t xml:space="preserve"> affective</w:t>
      </w:r>
      <w:r w:rsidRPr="005808C2">
        <w:rPr>
          <w:rFonts w:ascii="Times New Roman" w:hAnsi="Times New Roman" w:cs="Times New Roman"/>
          <w:color w:val="000000" w:themeColor="text1"/>
          <w:sz w:val="24"/>
          <w:szCs w:val="24"/>
        </w:rPr>
        <w:t xml:space="preserve"> disorders, there are various drugs such as antidepressants, mood stabilizers, and antipsychotics medications. Also, </w:t>
      </w:r>
      <w:r w:rsidR="00CD7F44" w:rsidRPr="005808C2">
        <w:rPr>
          <w:rFonts w:ascii="Times New Roman" w:hAnsi="Times New Roman" w:cs="Times New Roman"/>
          <w:color w:val="000000" w:themeColor="text1"/>
          <w:sz w:val="24"/>
          <w:szCs w:val="24"/>
        </w:rPr>
        <w:t>therapy</w:t>
      </w:r>
      <w:r w:rsidRPr="005808C2">
        <w:rPr>
          <w:rFonts w:ascii="Times New Roman" w:hAnsi="Times New Roman" w:cs="Times New Roman"/>
          <w:color w:val="000000" w:themeColor="text1"/>
          <w:sz w:val="24"/>
          <w:szCs w:val="24"/>
        </w:rPr>
        <w:t xml:space="preserve"> such as CBT, problem-</w:t>
      </w:r>
      <w:r w:rsidRPr="005808C2">
        <w:rPr>
          <w:rFonts w:ascii="Times New Roman" w:hAnsi="Times New Roman" w:cs="Times New Roman"/>
          <w:color w:val="000000" w:themeColor="text1"/>
          <w:sz w:val="24"/>
          <w:szCs w:val="24"/>
        </w:rPr>
        <w:lastRenderedPageBreak/>
        <w:t xml:space="preserve">solving therapy, and interpersonal therapy can be used to treat the condition. Stimulation of the brain is also a significant </w:t>
      </w:r>
      <w:r w:rsidR="00566885" w:rsidRPr="005808C2">
        <w:rPr>
          <w:rFonts w:ascii="Times New Roman" w:hAnsi="Times New Roman" w:cs="Times New Roman"/>
          <w:color w:val="000000" w:themeColor="text1"/>
          <w:sz w:val="24"/>
          <w:szCs w:val="24"/>
        </w:rPr>
        <w:t>treatment option for mood disorders, such as electroconvulsive therapy (ECT) to excite the brain cells. In a</w:t>
      </w:r>
      <w:r w:rsidR="00E44218">
        <w:rPr>
          <w:rFonts w:ascii="Times New Roman" w:hAnsi="Times New Roman" w:cs="Times New Roman"/>
          <w:color w:val="000000" w:themeColor="text1"/>
          <w:sz w:val="24"/>
          <w:szCs w:val="24"/>
        </w:rPr>
        <w:t xml:space="preserve"> patient with</w:t>
      </w:r>
      <w:r w:rsidR="00566885" w:rsidRPr="005808C2">
        <w:rPr>
          <w:rFonts w:ascii="Times New Roman" w:hAnsi="Times New Roman" w:cs="Times New Roman"/>
          <w:color w:val="000000" w:themeColor="text1"/>
          <w:sz w:val="24"/>
          <w:szCs w:val="24"/>
        </w:rPr>
        <w:t xml:space="preserve"> mood and personality disorders, medications such as antidepressants, mood stabilizers, and antipsychotic drugs are used</w:t>
      </w:r>
      <w:r w:rsidR="005808C2" w:rsidRPr="005808C2">
        <w:rPr>
          <w:rFonts w:ascii="Times New Roman" w:hAnsi="Times New Roman" w:cs="Times New Roman"/>
          <w:color w:val="000000" w:themeColor="text1"/>
          <w:sz w:val="24"/>
          <w:szCs w:val="24"/>
        </w:rPr>
        <w:t xml:space="preserve"> (</w:t>
      </w:r>
      <w:r w:rsidR="005808C2" w:rsidRPr="005808C2">
        <w:rPr>
          <w:rFonts w:ascii="Times New Roman" w:hAnsi="Times New Roman" w:cs="Times New Roman"/>
          <w:color w:val="000000" w:themeColor="text1"/>
          <w:sz w:val="24"/>
          <w:szCs w:val="24"/>
          <w:shd w:val="clear" w:color="auto" w:fill="FFFFFF"/>
        </w:rPr>
        <w:t>Skodol et al., 2010)</w:t>
      </w:r>
      <w:r w:rsidR="00566885" w:rsidRPr="005808C2">
        <w:rPr>
          <w:rFonts w:ascii="Times New Roman" w:hAnsi="Times New Roman" w:cs="Times New Roman"/>
          <w:color w:val="000000" w:themeColor="text1"/>
          <w:sz w:val="24"/>
          <w:szCs w:val="24"/>
        </w:rPr>
        <w:t>. However, there is an addition of anti-anxiety medications. Therapy is also included to enhance home remedies and lifestyle to improve the interpersonal relationship.</w:t>
      </w:r>
    </w:p>
    <w:p w:rsidR="00566885" w:rsidRPr="005808C2" w:rsidRDefault="004C4FDF" w:rsidP="005808C2">
      <w:pPr>
        <w:spacing w:after="0" w:line="480" w:lineRule="auto"/>
        <w:ind w:firstLine="851"/>
        <w:jc w:val="center"/>
        <w:rPr>
          <w:rFonts w:ascii="Times New Roman" w:hAnsi="Times New Roman" w:cs="Times New Roman"/>
          <w:b/>
          <w:bCs/>
          <w:color w:val="000000" w:themeColor="text1"/>
          <w:sz w:val="24"/>
          <w:szCs w:val="24"/>
        </w:rPr>
      </w:pPr>
      <w:r w:rsidRPr="005808C2">
        <w:rPr>
          <w:rFonts w:ascii="Times New Roman" w:hAnsi="Times New Roman" w:cs="Times New Roman"/>
          <w:b/>
          <w:bCs/>
          <w:color w:val="000000" w:themeColor="text1"/>
          <w:sz w:val="24"/>
          <w:szCs w:val="24"/>
        </w:rPr>
        <w:t>Fictional Case</w:t>
      </w:r>
    </w:p>
    <w:p w:rsidR="00566885" w:rsidRPr="005808C2"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 xml:space="preserve">Susan is a 25 years old patient who presents with a diagnosis of depression (F33) and obsessive-compulsive disorder (F42). The patient presents with low mood, </w:t>
      </w:r>
      <w:r w:rsidR="007B042A" w:rsidRPr="005808C2">
        <w:rPr>
          <w:rFonts w:ascii="Times New Roman" w:hAnsi="Times New Roman" w:cs="Times New Roman"/>
          <w:color w:val="000000" w:themeColor="text1"/>
          <w:sz w:val="24"/>
          <w:szCs w:val="24"/>
        </w:rPr>
        <w:t xml:space="preserve">which is episodic, suicidal thoughts, aggression, </w:t>
      </w:r>
      <w:r w:rsidRPr="005808C2">
        <w:rPr>
          <w:rFonts w:ascii="Times New Roman" w:hAnsi="Times New Roman" w:cs="Times New Roman"/>
          <w:color w:val="000000" w:themeColor="text1"/>
          <w:sz w:val="24"/>
          <w:szCs w:val="24"/>
        </w:rPr>
        <w:t xml:space="preserve">and </w:t>
      </w:r>
      <w:r w:rsidR="007B042A" w:rsidRPr="005808C2">
        <w:rPr>
          <w:rFonts w:ascii="Times New Roman" w:hAnsi="Times New Roman" w:cs="Times New Roman"/>
          <w:color w:val="000000" w:themeColor="text1"/>
          <w:sz w:val="24"/>
          <w:szCs w:val="24"/>
        </w:rPr>
        <w:t>compulsive behaviors such as frequent eating, hoarding, shopping, and cleaning the compound. The treatment consideration for the patient includes antidepressant medications such as fluvoxamine and clomipramine, therapy, including CBT, which will help the patient to control her compulsive behavior.</w:t>
      </w:r>
    </w:p>
    <w:p w:rsidR="005808C2" w:rsidRPr="005808C2" w:rsidRDefault="004C4FDF" w:rsidP="005808C2">
      <w:pPr>
        <w:spacing w:after="0" w:line="480" w:lineRule="auto"/>
        <w:ind w:firstLine="851"/>
        <w:jc w:val="center"/>
        <w:rPr>
          <w:rFonts w:ascii="Times New Roman" w:hAnsi="Times New Roman" w:cs="Times New Roman"/>
          <w:b/>
          <w:bCs/>
          <w:color w:val="000000" w:themeColor="text1"/>
          <w:sz w:val="24"/>
          <w:szCs w:val="24"/>
        </w:rPr>
      </w:pPr>
      <w:r w:rsidRPr="005808C2">
        <w:rPr>
          <w:rFonts w:ascii="Times New Roman" w:hAnsi="Times New Roman" w:cs="Times New Roman"/>
          <w:b/>
          <w:bCs/>
          <w:color w:val="000000" w:themeColor="text1"/>
          <w:sz w:val="24"/>
          <w:szCs w:val="24"/>
        </w:rPr>
        <w:t>Conclusion</w:t>
      </w:r>
    </w:p>
    <w:p w:rsidR="005808C2" w:rsidRPr="005808C2" w:rsidRDefault="004C4FDF" w:rsidP="005808C2">
      <w:pPr>
        <w:spacing w:after="0" w:line="480" w:lineRule="auto"/>
        <w:ind w:firstLine="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t>Mood and personality disorders may present in a patient at the same time. The presence of the symptoms determines the diagnosis of the two disorders. However, the symptoms of the two diseases can be confusing. The main characteristic that distinguishes the two disorders is that the presence of mood disturbance in personality disorder is rapid and frequent. Also, the treatment of the two differs in that personality disorders require mandatory involvement of therapy. In contrast, in mood disorders it the use of therapy depends on the features presented by the patient.</w:t>
      </w:r>
    </w:p>
    <w:p w:rsidR="005808C2" w:rsidRDefault="005808C2" w:rsidP="005808C2">
      <w:pPr>
        <w:spacing w:after="0" w:line="480" w:lineRule="auto"/>
        <w:ind w:firstLine="851"/>
        <w:rPr>
          <w:rFonts w:ascii="Times New Roman" w:hAnsi="Times New Roman" w:cs="Times New Roman"/>
          <w:color w:val="000000" w:themeColor="text1"/>
          <w:sz w:val="24"/>
          <w:szCs w:val="24"/>
        </w:rPr>
      </w:pPr>
    </w:p>
    <w:p w:rsidR="005808C2" w:rsidRDefault="005808C2" w:rsidP="005808C2">
      <w:pPr>
        <w:spacing w:after="0" w:line="480" w:lineRule="auto"/>
        <w:ind w:firstLine="851"/>
        <w:rPr>
          <w:rFonts w:ascii="Times New Roman" w:hAnsi="Times New Roman" w:cs="Times New Roman"/>
          <w:color w:val="000000" w:themeColor="text1"/>
          <w:sz w:val="24"/>
          <w:szCs w:val="24"/>
        </w:rPr>
      </w:pPr>
    </w:p>
    <w:p w:rsidR="005808C2" w:rsidRDefault="005808C2" w:rsidP="00E451E5">
      <w:pPr>
        <w:spacing w:after="0" w:line="480" w:lineRule="auto"/>
        <w:rPr>
          <w:rFonts w:ascii="Times New Roman" w:hAnsi="Times New Roman" w:cs="Times New Roman"/>
          <w:color w:val="000000" w:themeColor="text1"/>
          <w:sz w:val="24"/>
          <w:szCs w:val="24"/>
        </w:rPr>
      </w:pPr>
    </w:p>
    <w:p w:rsidR="005808C2" w:rsidRPr="005808C2" w:rsidRDefault="004C4FDF" w:rsidP="005808C2">
      <w:pPr>
        <w:spacing w:after="0" w:line="480" w:lineRule="auto"/>
        <w:ind w:firstLine="851"/>
        <w:jc w:val="center"/>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rPr>
        <w:lastRenderedPageBreak/>
        <w:t>References</w:t>
      </w:r>
    </w:p>
    <w:p w:rsidR="005808C2" w:rsidRPr="005808C2" w:rsidRDefault="004C4FDF" w:rsidP="005808C2">
      <w:pPr>
        <w:spacing w:after="0" w:line="480" w:lineRule="auto"/>
        <w:ind w:left="851" w:hanging="851"/>
        <w:rPr>
          <w:rFonts w:ascii="Times New Roman" w:hAnsi="Times New Roman" w:cs="Times New Roman"/>
          <w:color w:val="000000" w:themeColor="text1"/>
          <w:sz w:val="24"/>
          <w:szCs w:val="24"/>
        </w:rPr>
      </w:pPr>
      <w:r w:rsidRPr="005808C2">
        <w:rPr>
          <w:rFonts w:ascii="Times New Roman" w:hAnsi="Times New Roman" w:cs="Times New Roman"/>
          <w:color w:val="000000" w:themeColor="text1"/>
          <w:sz w:val="24"/>
          <w:szCs w:val="24"/>
          <w:shd w:val="clear" w:color="auto" w:fill="FFFFFF"/>
        </w:rPr>
        <w:t xml:space="preserve">Bertsch, K., &amp; Herpertz, S. (2018). Personality Disorders, Functioning, and Health. </w:t>
      </w:r>
      <w:r w:rsidRPr="005808C2">
        <w:rPr>
          <w:rFonts w:ascii="Times New Roman" w:hAnsi="Times New Roman" w:cs="Times New Roman"/>
          <w:i/>
          <w:iCs/>
          <w:color w:val="000000" w:themeColor="text1"/>
          <w:sz w:val="24"/>
          <w:szCs w:val="24"/>
          <w:shd w:val="clear" w:color="auto" w:fill="FFFFFF"/>
        </w:rPr>
        <w:t>Psychopathology</w:t>
      </w:r>
      <w:r w:rsidRPr="005808C2">
        <w:rPr>
          <w:rFonts w:ascii="Times New Roman" w:hAnsi="Times New Roman" w:cs="Times New Roman"/>
          <w:color w:val="000000" w:themeColor="text1"/>
          <w:sz w:val="24"/>
          <w:szCs w:val="24"/>
          <w:shd w:val="clear" w:color="auto" w:fill="FFFFFF"/>
        </w:rPr>
        <w:t>, </w:t>
      </w:r>
      <w:r w:rsidRPr="005808C2">
        <w:rPr>
          <w:rFonts w:ascii="Times New Roman" w:hAnsi="Times New Roman" w:cs="Times New Roman"/>
          <w:i/>
          <w:iCs/>
          <w:color w:val="000000" w:themeColor="text1"/>
          <w:sz w:val="24"/>
          <w:szCs w:val="24"/>
          <w:shd w:val="clear" w:color="auto" w:fill="FFFFFF"/>
        </w:rPr>
        <w:t>51</w:t>
      </w:r>
      <w:r w:rsidRPr="005808C2">
        <w:rPr>
          <w:rFonts w:ascii="Times New Roman" w:hAnsi="Times New Roman" w:cs="Times New Roman"/>
          <w:color w:val="000000" w:themeColor="text1"/>
          <w:sz w:val="24"/>
          <w:szCs w:val="24"/>
          <w:shd w:val="clear" w:color="auto" w:fill="FFFFFF"/>
        </w:rPr>
        <w:t>(2), 69-70. doi: 10.1159/000487971</w:t>
      </w:r>
    </w:p>
    <w:p w:rsidR="005808C2" w:rsidRPr="005808C2" w:rsidRDefault="004C4FDF" w:rsidP="005808C2">
      <w:pPr>
        <w:spacing w:after="0" w:line="480" w:lineRule="auto"/>
        <w:ind w:left="851" w:hanging="851"/>
        <w:rPr>
          <w:rFonts w:ascii="Times New Roman" w:hAnsi="Times New Roman" w:cs="Times New Roman"/>
          <w:color w:val="000000" w:themeColor="text1"/>
          <w:sz w:val="24"/>
          <w:szCs w:val="24"/>
          <w:shd w:val="clear" w:color="auto" w:fill="FFFFFF"/>
        </w:rPr>
      </w:pPr>
      <w:r w:rsidRPr="005808C2">
        <w:rPr>
          <w:rFonts w:ascii="Times New Roman" w:hAnsi="Times New Roman" w:cs="Times New Roman"/>
          <w:color w:val="000000" w:themeColor="text1"/>
          <w:sz w:val="24"/>
          <w:szCs w:val="24"/>
          <w:shd w:val="clear" w:color="auto" w:fill="FFFFFF"/>
        </w:rPr>
        <w:t>Skodol, A. E., Shea, M. T., Yen, S., White, C. N., &amp; Gunderson, J. G. (2010). Personality disorders and mood disorders: perspectives on diagnosis and classification from studies of longitudinal course and familial associations. </w:t>
      </w:r>
      <w:r w:rsidRPr="005808C2">
        <w:rPr>
          <w:rFonts w:ascii="Times New Roman" w:hAnsi="Times New Roman" w:cs="Times New Roman"/>
          <w:i/>
          <w:iCs/>
          <w:color w:val="000000" w:themeColor="text1"/>
          <w:sz w:val="24"/>
          <w:szCs w:val="24"/>
          <w:shd w:val="clear" w:color="auto" w:fill="FFFFFF"/>
        </w:rPr>
        <w:t>Journal of personality disorders</w:t>
      </w:r>
      <w:r w:rsidRPr="005808C2">
        <w:rPr>
          <w:rFonts w:ascii="Times New Roman" w:hAnsi="Times New Roman" w:cs="Times New Roman"/>
          <w:color w:val="000000" w:themeColor="text1"/>
          <w:sz w:val="24"/>
          <w:szCs w:val="24"/>
          <w:shd w:val="clear" w:color="auto" w:fill="FFFFFF"/>
        </w:rPr>
        <w:t>, </w:t>
      </w:r>
      <w:r w:rsidRPr="005808C2">
        <w:rPr>
          <w:rFonts w:ascii="Times New Roman" w:hAnsi="Times New Roman" w:cs="Times New Roman"/>
          <w:i/>
          <w:iCs/>
          <w:color w:val="000000" w:themeColor="text1"/>
          <w:sz w:val="24"/>
          <w:szCs w:val="24"/>
          <w:shd w:val="clear" w:color="auto" w:fill="FFFFFF"/>
        </w:rPr>
        <w:t>24</w:t>
      </w:r>
      <w:r w:rsidRPr="005808C2">
        <w:rPr>
          <w:rFonts w:ascii="Times New Roman" w:hAnsi="Times New Roman" w:cs="Times New Roman"/>
          <w:color w:val="000000" w:themeColor="text1"/>
          <w:sz w:val="24"/>
          <w:szCs w:val="24"/>
          <w:shd w:val="clear" w:color="auto" w:fill="FFFFFF"/>
        </w:rPr>
        <w:t xml:space="preserve">(1), 83–108. </w:t>
      </w:r>
      <w:hyperlink r:id="rId6" w:history="1">
        <w:r w:rsidRPr="005808C2">
          <w:rPr>
            <w:rStyle w:val="Hyperlink"/>
            <w:rFonts w:ascii="Times New Roman" w:hAnsi="Times New Roman" w:cs="Times New Roman"/>
            <w:color w:val="000000" w:themeColor="text1"/>
            <w:sz w:val="24"/>
            <w:szCs w:val="24"/>
            <w:u w:val="none"/>
            <w:shd w:val="clear" w:color="auto" w:fill="FFFFFF"/>
          </w:rPr>
          <w:t>https://doi.org/10.1521/pedi.2010.24.1.83</w:t>
        </w:r>
      </w:hyperlink>
    </w:p>
    <w:sectPr w:rsidR="005808C2" w:rsidRPr="005808C2" w:rsidSect="005808C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653" w:rsidRDefault="00B84653">
      <w:pPr>
        <w:spacing w:after="0" w:line="240" w:lineRule="auto"/>
      </w:pPr>
      <w:r>
        <w:separator/>
      </w:r>
    </w:p>
  </w:endnote>
  <w:endnote w:type="continuationSeparator" w:id="1">
    <w:p w:rsidR="00B84653" w:rsidRDefault="00B84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653" w:rsidRDefault="00B84653">
      <w:pPr>
        <w:spacing w:after="0" w:line="240" w:lineRule="auto"/>
      </w:pPr>
      <w:r>
        <w:separator/>
      </w:r>
    </w:p>
  </w:footnote>
  <w:footnote w:type="continuationSeparator" w:id="1">
    <w:p w:rsidR="00B84653" w:rsidRDefault="00B84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C2" w:rsidRDefault="004C4FDF" w:rsidP="005808C2">
    <w:pPr>
      <w:pStyle w:val="Header"/>
    </w:pPr>
    <w:r w:rsidRPr="005808C2">
      <w:rPr>
        <w:rFonts w:ascii="Times New Roman" w:hAnsi="Times New Roman" w:cs="Times New Roman"/>
        <w:sz w:val="24"/>
        <w:szCs w:val="24"/>
      </w:rPr>
      <w:t xml:space="preserve">MOOD AND PERSONALITY </w:t>
    </w:r>
    <w:r w:rsidR="001C007D" w:rsidRPr="005808C2">
      <w:rPr>
        <w:rFonts w:ascii="Times New Roman" w:hAnsi="Times New Roman" w:cs="Times New Roman"/>
        <w:sz w:val="24"/>
        <w:szCs w:val="24"/>
      </w:rPr>
      <w:t>CONDITIONS</w:t>
    </w:r>
    <w:sdt>
      <w:sdtPr>
        <w:rPr>
          <w:rFonts w:ascii="Times New Roman" w:hAnsi="Times New Roman" w:cs="Times New Roman"/>
          <w:sz w:val="24"/>
          <w:szCs w:val="24"/>
        </w:rPr>
        <w:id w:val="-1394649685"/>
        <w:docPartObj>
          <w:docPartGallery w:val="Page Numbers (Top of Page)"/>
          <w:docPartUnique/>
        </w:docPartObj>
      </w:sdtPr>
      <w:sdtEndPr>
        <w:rPr>
          <w:noProof/>
        </w:rPr>
      </w:sdtEndPr>
      <w:sdtContent>
        <w:r w:rsidR="00341E4E">
          <w:rPr>
            <w:rFonts w:ascii="Times New Roman" w:hAnsi="Times New Roman" w:cs="Times New Roman"/>
            <w:sz w:val="24"/>
            <w:szCs w:val="24"/>
          </w:rPr>
          <w:t xml:space="preserve">                                                                       </w:t>
        </w:r>
        <w:r w:rsidR="00B827AD" w:rsidRPr="005808C2">
          <w:rPr>
            <w:rFonts w:ascii="Times New Roman" w:hAnsi="Times New Roman" w:cs="Times New Roman"/>
            <w:sz w:val="24"/>
            <w:szCs w:val="24"/>
          </w:rPr>
          <w:fldChar w:fldCharType="begin"/>
        </w:r>
        <w:r w:rsidRPr="005808C2">
          <w:rPr>
            <w:rFonts w:ascii="Times New Roman" w:hAnsi="Times New Roman" w:cs="Times New Roman"/>
            <w:sz w:val="24"/>
            <w:szCs w:val="24"/>
          </w:rPr>
          <w:instrText xml:space="preserve"> PAGE   \* MERGEFORMAT </w:instrText>
        </w:r>
        <w:r w:rsidR="00B827AD" w:rsidRPr="005808C2">
          <w:rPr>
            <w:rFonts w:ascii="Times New Roman" w:hAnsi="Times New Roman" w:cs="Times New Roman"/>
            <w:sz w:val="24"/>
            <w:szCs w:val="24"/>
          </w:rPr>
          <w:fldChar w:fldCharType="separate"/>
        </w:r>
        <w:r w:rsidR="00D50A24">
          <w:rPr>
            <w:rFonts w:ascii="Times New Roman" w:hAnsi="Times New Roman" w:cs="Times New Roman"/>
            <w:noProof/>
            <w:sz w:val="24"/>
            <w:szCs w:val="24"/>
          </w:rPr>
          <w:t>5</w:t>
        </w:r>
        <w:r w:rsidR="00B827AD" w:rsidRPr="005808C2">
          <w:rPr>
            <w:rFonts w:ascii="Times New Roman" w:hAnsi="Times New Roman" w:cs="Times New Roman"/>
            <w:noProof/>
            <w:sz w:val="24"/>
            <w:szCs w:val="24"/>
          </w:rPr>
          <w:fldChar w:fldCharType="end"/>
        </w:r>
      </w:sdtContent>
    </w:sdt>
  </w:p>
  <w:p w:rsidR="005808C2" w:rsidRDefault="005808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8C2" w:rsidRPr="005808C2" w:rsidRDefault="004C4FDF" w:rsidP="005808C2">
    <w:pPr>
      <w:pStyle w:val="Header"/>
      <w:rPr>
        <w:rFonts w:ascii="Times New Roman" w:hAnsi="Times New Roman" w:cs="Times New Roman"/>
        <w:sz w:val="24"/>
        <w:szCs w:val="24"/>
      </w:rPr>
    </w:pPr>
    <w:r w:rsidRPr="005808C2">
      <w:rPr>
        <w:rFonts w:ascii="Times New Roman" w:hAnsi="Times New Roman" w:cs="Times New Roman"/>
        <w:sz w:val="24"/>
        <w:szCs w:val="24"/>
      </w:rPr>
      <w:t xml:space="preserve">Running head: MOOD AND PERSONALITY </w:t>
    </w:r>
    <w:r w:rsidR="001C007D" w:rsidRPr="005808C2">
      <w:rPr>
        <w:rFonts w:ascii="Times New Roman" w:hAnsi="Times New Roman" w:cs="Times New Roman"/>
        <w:sz w:val="24"/>
        <w:szCs w:val="24"/>
      </w:rPr>
      <w:t>CONDITIONS</w:t>
    </w:r>
    <w:sdt>
      <w:sdtPr>
        <w:rPr>
          <w:rFonts w:ascii="Times New Roman" w:hAnsi="Times New Roman" w:cs="Times New Roman"/>
          <w:sz w:val="24"/>
          <w:szCs w:val="24"/>
        </w:rPr>
        <w:id w:val="1372736088"/>
        <w:docPartObj>
          <w:docPartGallery w:val="Page Numbers (Top of Page)"/>
          <w:docPartUnique/>
        </w:docPartObj>
      </w:sdtPr>
      <w:sdtEndPr>
        <w:rPr>
          <w:noProof/>
        </w:rPr>
      </w:sdtEndPr>
      <w:sdtContent>
        <w:r w:rsidR="00B827AD" w:rsidRPr="005808C2">
          <w:rPr>
            <w:rFonts w:ascii="Times New Roman" w:hAnsi="Times New Roman" w:cs="Times New Roman"/>
            <w:sz w:val="24"/>
            <w:szCs w:val="24"/>
          </w:rPr>
          <w:fldChar w:fldCharType="begin"/>
        </w:r>
        <w:r w:rsidRPr="005808C2">
          <w:rPr>
            <w:rFonts w:ascii="Times New Roman" w:hAnsi="Times New Roman" w:cs="Times New Roman"/>
            <w:sz w:val="24"/>
            <w:szCs w:val="24"/>
          </w:rPr>
          <w:instrText xml:space="preserve"> PAGE   \* MERGEFORMAT </w:instrText>
        </w:r>
        <w:r w:rsidR="00B827AD" w:rsidRPr="005808C2">
          <w:rPr>
            <w:rFonts w:ascii="Times New Roman" w:hAnsi="Times New Roman" w:cs="Times New Roman"/>
            <w:sz w:val="24"/>
            <w:szCs w:val="24"/>
          </w:rPr>
          <w:fldChar w:fldCharType="separate"/>
        </w:r>
        <w:r w:rsidR="00D50A24">
          <w:rPr>
            <w:rFonts w:ascii="Times New Roman" w:hAnsi="Times New Roman" w:cs="Times New Roman"/>
            <w:noProof/>
            <w:sz w:val="24"/>
            <w:szCs w:val="24"/>
          </w:rPr>
          <w:t>1</w:t>
        </w:r>
        <w:r w:rsidR="00B827AD" w:rsidRPr="005808C2">
          <w:rPr>
            <w:rFonts w:ascii="Times New Roman" w:hAnsi="Times New Roman" w:cs="Times New Roman"/>
            <w:noProof/>
            <w:sz w:val="24"/>
            <w:szCs w:val="24"/>
          </w:rPr>
          <w:fldChar w:fldCharType="end"/>
        </w:r>
      </w:sdtContent>
    </w:sdt>
  </w:p>
  <w:p w:rsidR="005808C2" w:rsidRDefault="005808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yMDK1NDU0NbS0NDNV0lEKTi0uzszPAykwrgUAt9HgdiwAAAA="/>
  </w:docVars>
  <w:rsids>
    <w:rsidRoot w:val="00004AD6"/>
    <w:rsid w:val="00004AD6"/>
    <w:rsid w:val="001A0D00"/>
    <w:rsid w:val="001C007D"/>
    <w:rsid w:val="002225D3"/>
    <w:rsid w:val="0027399F"/>
    <w:rsid w:val="00341E4E"/>
    <w:rsid w:val="004A1233"/>
    <w:rsid w:val="004C4FDF"/>
    <w:rsid w:val="00566885"/>
    <w:rsid w:val="005808C2"/>
    <w:rsid w:val="005C5BED"/>
    <w:rsid w:val="00605795"/>
    <w:rsid w:val="006A2BD9"/>
    <w:rsid w:val="00770AAD"/>
    <w:rsid w:val="007A5868"/>
    <w:rsid w:val="007B042A"/>
    <w:rsid w:val="008139DE"/>
    <w:rsid w:val="009474FF"/>
    <w:rsid w:val="00B72D10"/>
    <w:rsid w:val="00B827AD"/>
    <w:rsid w:val="00B84653"/>
    <w:rsid w:val="00C92EA2"/>
    <w:rsid w:val="00C95E3B"/>
    <w:rsid w:val="00CD7F44"/>
    <w:rsid w:val="00D50A24"/>
    <w:rsid w:val="00DB0624"/>
    <w:rsid w:val="00E44218"/>
    <w:rsid w:val="00E451E5"/>
    <w:rsid w:val="00EC04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D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42A"/>
    <w:rPr>
      <w:color w:val="0563C1" w:themeColor="hyperlink"/>
      <w:u w:val="single"/>
    </w:rPr>
  </w:style>
  <w:style w:type="character" w:customStyle="1" w:styleId="UnresolvedMention1">
    <w:name w:val="Unresolved Mention1"/>
    <w:basedOn w:val="DefaultParagraphFont"/>
    <w:uiPriority w:val="99"/>
    <w:semiHidden/>
    <w:unhideWhenUsed/>
    <w:rsid w:val="007B042A"/>
    <w:rPr>
      <w:color w:val="605E5C"/>
      <w:shd w:val="clear" w:color="auto" w:fill="E1DFDD"/>
    </w:rPr>
  </w:style>
  <w:style w:type="paragraph" w:styleId="Header">
    <w:name w:val="header"/>
    <w:basedOn w:val="Normal"/>
    <w:link w:val="HeaderChar"/>
    <w:uiPriority w:val="99"/>
    <w:unhideWhenUsed/>
    <w:rsid w:val="005808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8C2"/>
  </w:style>
  <w:style w:type="paragraph" w:styleId="Footer">
    <w:name w:val="footer"/>
    <w:basedOn w:val="Normal"/>
    <w:link w:val="FooterChar"/>
    <w:uiPriority w:val="99"/>
    <w:unhideWhenUsed/>
    <w:rsid w:val="00580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8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21/pedi.2010.24.1.8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2020-06-22T11:04:00Z</dcterms:created>
  <dcterms:modified xsi:type="dcterms:W3CDTF">2020-06-22T11:04:00Z</dcterms:modified>
</cp:coreProperties>
</file>